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rPr>
          <w:rFonts w:hint="eastAsia" w:ascii="仿宋_GB2312" w:hAnsi="华文中宋" w:eastAsia="仿宋_GB2312" w:cs="宋体"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kern w:val="0"/>
          <w:sz w:val="30"/>
          <w:szCs w:val="30"/>
        </w:rPr>
        <w:t>附件：</w:t>
      </w:r>
    </w:p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全国物业承接查验与设施设备专业岗位师资培训班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（山东）学员档案</w:t>
      </w: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 w:val="36"/>
          <w:szCs w:val="36"/>
        </w:rPr>
        <w:t>卡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11A4F"/>
    <w:rsid w:val="5891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2018-03-01T20:43:00Z</dcterms:created>
  <dc:creator>文婧</dc:creator>
  <cp:lastModifiedBy>文婧</cp:lastModifiedBy>
  <dcterms:modified xsi:type="dcterms:W3CDTF">2018-03-01T20:45:05Z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